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Эргашева Шохинура Асатуллаевича, </w:t>
      </w:r>
      <w:r>
        <w:rPr>
          <w:rStyle w:val="cat-ExternalSystemDefinedgrp-39rplc-5"/>
          <w:rFonts w:ascii="Times New Roman" w:eastAsia="Times New Roman" w:hAnsi="Times New Roman" w:cs="Times New Roman"/>
        </w:rPr>
        <w:t>...</w:t>
      </w:r>
      <w:r>
        <w:rPr>
          <w:rStyle w:val="cat-PassportDatagrp-28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работающего, зарегистрированного и проживающего по адресу: </w:t>
      </w:r>
      <w:r>
        <w:rPr>
          <w:rStyle w:val="cat-UserDefinedgrp-4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0rplc-11"/>
          <w:rFonts w:ascii="Times New Roman" w:eastAsia="Times New Roman" w:hAnsi="Times New Roman" w:cs="Times New Roman"/>
        </w:rPr>
        <w:t>...</w:t>
      </w:r>
      <w:r>
        <w:rPr>
          <w:rStyle w:val="cat-ExternalSystemDefinedgrp-42rplc-12"/>
          <w:rFonts w:ascii="Times New Roman" w:eastAsia="Times New Roman" w:hAnsi="Times New Roman" w:cs="Times New Roman"/>
        </w:rPr>
        <w:t>...</w:t>
      </w:r>
      <w:r>
        <w:rPr>
          <w:rStyle w:val="cat-ExternalSystemDefinedgrp-43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 Ш.А. </w:t>
      </w:r>
      <w:r>
        <w:rPr>
          <w:rFonts w:ascii="Times New Roman" w:eastAsia="Times New Roman" w:hAnsi="Times New Roman" w:cs="Times New Roman"/>
        </w:rPr>
        <w:t>19.02.2026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3.1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</w:t>
      </w:r>
      <w:r>
        <w:rPr>
          <w:rFonts w:ascii="Times New Roman" w:eastAsia="Times New Roman" w:hAnsi="Times New Roman" w:cs="Times New Roman"/>
        </w:rPr>
        <w:t xml:space="preserve"> ему </w:t>
      </w:r>
      <w:r>
        <w:rPr>
          <w:rFonts w:ascii="Times New Roman" w:eastAsia="Times New Roman" w:hAnsi="Times New Roman" w:cs="Times New Roman"/>
        </w:rPr>
        <w:t>09.12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признал событие и вину в совершении административного правонарушения, просит назначить наказание в виде административного штрафа.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1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(УИН) </w:t>
      </w:r>
      <w:r>
        <w:rPr>
          <w:rStyle w:val="cat-UserDefinedgrp-4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09.12.2025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Эргашев Ш.А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3.1 ст. 12.5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20.12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рапортом ИДПС 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2 ОБ ДПС ГИБДД </w:t>
      </w:r>
      <w:r>
        <w:rPr>
          <w:rStyle w:val="cat-ExternalSystemDefinedgrp-41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Эргашевым Ш.А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Эргашева Ш.А</w:t>
      </w:r>
      <w:r>
        <w:rPr>
          <w:rFonts w:ascii="Times New Roman" w:eastAsia="Times New Roman" w:hAnsi="Times New Roman" w:cs="Times New Roman"/>
        </w:rPr>
        <w:t>., мировой судья назначает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Эргашева Шохинура Асатуллаевича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0rplc-5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0412365400395003002620109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9rplc-5">
    <w:name w:val="cat-ExternalSystemDefined grp-39 rplc-5"/>
    <w:basedOn w:val="DefaultParagraphFont"/>
  </w:style>
  <w:style w:type="character" w:customStyle="1" w:styleId="cat-PassportDatagrp-28rplc-6">
    <w:name w:val="cat-PassportData grp-28 rplc-6"/>
    <w:basedOn w:val="DefaultParagraphFont"/>
  </w:style>
  <w:style w:type="character" w:customStyle="1" w:styleId="cat-UserDefinedgrp-44rplc-7">
    <w:name w:val="cat-UserDefined grp-44 rplc-7"/>
    <w:basedOn w:val="DefaultParagraphFont"/>
  </w:style>
  <w:style w:type="character" w:customStyle="1" w:styleId="cat-PassportDatagrp-29rplc-10">
    <w:name w:val="cat-PassportData grp-29 rplc-10"/>
    <w:basedOn w:val="DefaultParagraphFont"/>
  </w:style>
  <w:style w:type="character" w:customStyle="1" w:styleId="cat-ExternalSystemDefinedgrp-40rplc-11">
    <w:name w:val="cat-ExternalSystemDefined grp-40 rplc-11"/>
    <w:basedOn w:val="DefaultParagraphFont"/>
  </w:style>
  <w:style w:type="character" w:customStyle="1" w:styleId="cat-ExternalSystemDefinedgrp-42rplc-12">
    <w:name w:val="cat-ExternalSystemDefined grp-42 rplc-12"/>
    <w:basedOn w:val="DefaultParagraphFont"/>
  </w:style>
  <w:style w:type="character" w:customStyle="1" w:styleId="cat-ExternalSystemDefinedgrp-43rplc-13">
    <w:name w:val="cat-ExternalSystemDefined grp-43 rplc-13"/>
    <w:basedOn w:val="DefaultParagraphFont"/>
  </w:style>
  <w:style w:type="character" w:customStyle="1" w:styleId="cat-UserDefinedgrp-45rplc-14">
    <w:name w:val="cat-UserDefined grp-45 rplc-14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46rplc-35">
    <w:name w:val="cat-UserDefined grp-46 rplc-35"/>
    <w:basedOn w:val="DefaultParagraphFont"/>
  </w:style>
  <w:style w:type="character" w:customStyle="1" w:styleId="cat-ExternalSystemDefinedgrp-41rplc-40">
    <w:name w:val="cat-ExternalSystemDefined grp-41 rplc-40"/>
    <w:basedOn w:val="DefaultParagraphFont"/>
  </w:style>
  <w:style w:type="character" w:customStyle="1" w:styleId="cat-OrganizationNamegrp-30rplc-53">
    <w:name w:val="cat-OrganizationName grp-30 rplc-53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8rplc-59">
    <w:name w:val="cat-UserDefined grp-4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